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0154" w:rsidRPr="009063A6" w:rsidRDefault="00000000" w:rsidP="00436E9A">
      <w:pPr>
        <w:spacing w:after="40"/>
        <w:jc w:val="center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40"/>
          <w:szCs w:val="40"/>
        </w:rPr>
        <w:t>DR. S SANJANA DEVI</w:t>
      </w:r>
    </w:p>
    <w:p w:rsidR="00D10154" w:rsidRPr="009063A6" w:rsidRDefault="00000000" w:rsidP="00436E9A">
      <w:pPr>
        <w:spacing w:after="100"/>
        <w:jc w:val="center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i/>
          <w:iCs/>
          <w:color w:val="555555"/>
        </w:rPr>
        <w:t>MBBS</w:t>
      </w:r>
      <w:r w:rsidR="009063A6">
        <w:rPr>
          <w:rFonts w:ascii="Times New Roman" w:hAnsi="Times New Roman" w:cs="Times New Roman"/>
          <w:i/>
          <w:iCs/>
          <w:color w:val="555555"/>
        </w:rPr>
        <w:t xml:space="preserve"> </w:t>
      </w:r>
      <w:r w:rsidR="009063A6" w:rsidRPr="009063A6">
        <w:rPr>
          <w:rFonts w:ascii="Times New Roman" w:hAnsi="Times New Roman" w:cs="Times New Roman"/>
          <w:i/>
          <w:iCs/>
          <w:color w:val="555555"/>
        </w:rPr>
        <w:t>/ NEET PG Aspirant</w:t>
      </w:r>
      <w:r w:rsidR="0037645C" w:rsidRPr="009063A6">
        <w:rPr>
          <w:rFonts w:ascii="Times New Roman" w:hAnsi="Times New Roman" w:cs="Times New Roman"/>
          <w:i/>
          <w:iCs/>
          <w:color w:val="555555"/>
        </w:rPr>
        <w:t xml:space="preserve"> / </w:t>
      </w:r>
      <w:r w:rsidR="0080743B" w:rsidRPr="009063A6">
        <w:rPr>
          <w:rFonts w:ascii="Times New Roman" w:hAnsi="Times New Roman" w:cs="Times New Roman"/>
          <w:i/>
          <w:iCs/>
          <w:color w:val="555555"/>
        </w:rPr>
        <w:t>R</w:t>
      </w:r>
      <w:r w:rsidR="0037645C" w:rsidRPr="009063A6">
        <w:rPr>
          <w:rFonts w:ascii="Times New Roman" w:hAnsi="Times New Roman" w:cs="Times New Roman"/>
          <w:i/>
          <w:iCs/>
          <w:color w:val="555555"/>
        </w:rPr>
        <w:t>esearch enthusiast</w:t>
      </w:r>
    </w:p>
    <w:p w:rsidR="00D10154" w:rsidRPr="009063A6" w:rsidRDefault="00000000" w:rsidP="00436E9A">
      <w:pPr>
        <w:spacing w:after="40"/>
        <w:jc w:val="center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0"/>
          <w:szCs w:val="20"/>
        </w:rPr>
        <w:t>Phone: 9972438538   |   Email: drsanjanadeviseendripu@gmail.com</w:t>
      </w:r>
    </w:p>
    <w:p w:rsidR="00D10154" w:rsidRPr="009063A6" w:rsidRDefault="00000000" w:rsidP="00436E9A">
      <w:pPr>
        <w:pBdr>
          <w:bottom w:val="single" w:sz="14" w:space="6" w:color="1F4E5F"/>
        </w:pBdr>
        <w:spacing w:after="160"/>
        <w:jc w:val="center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0"/>
          <w:szCs w:val="20"/>
        </w:rPr>
        <w:t>Provisional Registration (PRC) No: 116657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CAREER OBJECTIVE</w:t>
      </w:r>
    </w:p>
    <w:p w:rsidR="00DE3A46" w:rsidRPr="00615515" w:rsidRDefault="00B16D93" w:rsidP="00615515">
      <w:pPr>
        <w:rPr>
          <w:rFonts w:ascii="Times New Roman" w:hAnsi="Times New Roman" w:cs="Times New Roman"/>
        </w:rPr>
      </w:pPr>
      <w:r w:rsidRPr="00615515">
        <w:rPr>
          <w:rFonts w:ascii="Times New Roman" w:hAnsi="Times New Roman" w:cs="Times New Roman"/>
        </w:rPr>
        <w:t>A clinically grounded MBBS graduate, recognized for strong clinical judgment alongside a firsthand understanding of community health needs, honed during a comprehensive rotatory internship and dedicated rural health posting. </w:t>
      </w:r>
      <w:proofErr w:type="spellStart"/>
      <w:r w:rsidRPr="00615515">
        <w:rPr>
          <w:rFonts w:ascii="Times New Roman" w:hAnsi="Times New Roman" w:cs="Times New Roman"/>
        </w:rPr>
        <w:t>Fueled</w:t>
      </w:r>
      <w:proofErr w:type="spellEnd"/>
      <w:r w:rsidRPr="00615515">
        <w:rPr>
          <w:rFonts w:ascii="Times New Roman" w:hAnsi="Times New Roman" w:cs="Times New Roman"/>
        </w:rPr>
        <w:t xml:space="preserve"> by a strong commitment to women's health and surgical care, I’m A NEET-PG aspirant working toward</w:t>
      </w:r>
      <w:r w:rsidRPr="00615515">
        <w:rPr>
          <w:rFonts w:ascii="Times New Roman" w:hAnsi="Times New Roman" w:cs="Times New Roman"/>
        </w:rPr>
        <w:t>s</w:t>
      </w:r>
      <w:r w:rsidRPr="00615515">
        <w:rPr>
          <w:rFonts w:ascii="Times New Roman" w:hAnsi="Times New Roman" w:cs="Times New Roman"/>
        </w:rPr>
        <w:t xml:space="preserve"> securing a postgraduate training in</w:t>
      </w:r>
      <w:r w:rsidRPr="00615515">
        <w:rPr>
          <w:rFonts w:ascii="Times New Roman" w:hAnsi="Times New Roman" w:cs="Times New Roman"/>
        </w:rPr>
        <w:t xml:space="preserve"> </w:t>
      </w:r>
      <w:r w:rsidRPr="00615515">
        <w:rPr>
          <w:rFonts w:ascii="Times New Roman" w:hAnsi="Times New Roman" w:cs="Times New Roman"/>
        </w:rPr>
        <w:t>(MS) Obstetrics and Gynaecology, with a particular affinity for</w:t>
      </w:r>
      <w:r w:rsidRPr="00615515">
        <w:rPr>
          <w:rFonts w:ascii="Times New Roman" w:hAnsi="Times New Roman" w:cs="Times New Roman"/>
        </w:rPr>
        <w:t xml:space="preserve"> </w:t>
      </w:r>
      <w:r w:rsidRPr="00615515">
        <w:rPr>
          <w:rFonts w:ascii="Times New Roman" w:hAnsi="Times New Roman" w:cs="Times New Roman"/>
        </w:rPr>
        <w:t>clinical research, and healthcare management.</w:t>
      </w:r>
    </w:p>
    <w:p w:rsidR="00615515" w:rsidRPr="00615515" w:rsidRDefault="00615515" w:rsidP="00615515">
      <w:pPr>
        <w:rPr>
          <w:rFonts w:ascii="Times New Roman" w:hAnsi="Times New Roman" w:cs="Times New Roman"/>
        </w:rPr>
      </w:pPr>
    </w:p>
    <w:p w:rsidR="00DE3A46" w:rsidRPr="00615515" w:rsidRDefault="00DE3A46" w:rsidP="00615515">
      <w:pPr>
        <w:rPr>
          <w:rFonts w:ascii="Times New Roman" w:hAnsi="Times New Roman" w:cs="Times New Roman"/>
        </w:rPr>
      </w:pPr>
      <w:r w:rsidRPr="00615515">
        <w:rPr>
          <w:rFonts w:ascii="Times New Roman" w:hAnsi="Times New Roman" w:cs="Times New Roman"/>
          <w:b/>
          <w:bCs/>
        </w:rPr>
        <w:t>Immediate Objective:</w:t>
      </w:r>
      <w:r w:rsidRPr="00615515">
        <w:rPr>
          <w:rFonts w:ascii="Times New Roman" w:hAnsi="Times New Roman" w:cs="Times New Roman"/>
        </w:rPr>
        <w:t xml:space="preserve"> Actively seeking a demanding pre-residency clinical role </w:t>
      </w:r>
      <w:r w:rsidRPr="00615515">
        <w:rPr>
          <w:rFonts w:ascii="Times New Roman" w:hAnsi="Times New Roman" w:cs="Times New Roman"/>
        </w:rPr>
        <w:t xml:space="preserve">, job opportunity </w:t>
      </w:r>
      <w:r w:rsidRPr="00615515">
        <w:rPr>
          <w:rFonts w:ascii="Times New Roman" w:hAnsi="Times New Roman" w:cs="Times New Roman"/>
        </w:rPr>
        <w:t>under structured mentorship to sharpen my diagnostic acumen and expand my hands-on expertise. As an adaptable and well-rounded professional, I aim to leverage this period to aggressively learn, refine my skills, and add immediate value to a collaborative healthcare team.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AREAS OF CLINICAL &amp; PROFESSIONAL INTEREST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Primary Clinical Focus: </w:t>
      </w:r>
      <w:r w:rsidRPr="009063A6">
        <w:rPr>
          <w:rFonts w:ascii="Times New Roman" w:hAnsi="Times New Roman" w:cs="Times New Roman"/>
        </w:rPr>
        <w:t>Postgraduate training (MS) in Obstetrics &amp; Gynaecology, with a strong interest in women's health and surgical care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Non-Clinical Interests: </w:t>
      </w:r>
      <w:r w:rsidRPr="009063A6">
        <w:rPr>
          <w:rFonts w:ascii="Times New Roman" w:hAnsi="Times New Roman" w:cs="Times New Roman"/>
        </w:rPr>
        <w:t>Healthcare management, clinical research, and academics, with particular interest in Medical Microbiology</w:t>
      </w:r>
      <w:r w:rsidR="001F7AC2">
        <w:rPr>
          <w:rFonts w:ascii="Times New Roman" w:hAnsi="Times New Roman" w:cs="Times New Roman"/>
        </w:rPr>
        <w:t xml:space="preserve"> and laboratory medicine.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EDUCATIONAL QUALIFICATIONS</w:t>
      </w:r>
    </w:p>
    <w:p w:rsidR="00D10154" w:rsidRPr="009063A6" w:rsidRDefault="00000000">
      <w:pPr>
        <w:pStyle w:val="Heading2"/>
        <w:spacing w:before="160"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222222"/>
          <w:sz w:val="22"/>
          <w:szCs w:val="22"/>
        </w:rPr>
        <w:t xml:space="preserve">MBBS — Bachelor of Medicine and Bachelor of Surgery </w:t>
      </w:r>
    </w:p>
    <w:p w:rsidR="00D10154" w:rsidRPr="00697816" w:rsidRDefault="00000000">
      <w:pPr>
        <w:spacing w:after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697816">
        <w:rPr>
          <w:rFonts w:ascii="Times New Roman" w:hAnsi="Times New Roman" w:cs="Times New Roman"/>
          <w:b/>
          <w:bCs/>
          <w:color w:val="000000"/>
        </w:rPr>
        <w:t>Subbaiah Institute of Medical Sciences and Research Centre, Shivamogga, Karnataka</w:t>
      </w:r>
      <w:r w:rsidR="00697816">
        <w:rPr>
          <w:rFonts w:ascii="Times New Roman" w:hAnsi="Times New Roman" w:cs="Times New Roman"/>
          <w:color w:val="000000"/>
        </w:rPr>
        <w:t xml:space="preserve"> </w:t>
      </w:r>
      <w:r w:rsidRPr="009063A6">
        <w:rPr>
          <w:rFonts w:ascii="Times New Roman" w:hAnsi="Times New Roman" w:cs="Times New Roman"/>
          <w:color w:val="000000"/>
        </w:rPr>
        <w:t>|</w:t>
      </w:r>
      <w:r w:rsidRPr="00697816">
        <w:rPr>
          <w:rFonts w:ascii="Times New Roman" w:hAnsi="Times New Roman" w:cs="Times New Roman"/>
          <w:color w:val="000000"/>
          <w:sz w:val="21"/>
          <w:szCs w:val="21"/>
        </w:rPr>
        <w:t>Year of Passing: 2026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2200"/>
        <w:gridCol w:w="2200"/>
        <w:gridCol w:w="2200"/>
      </w:tblGrid>
      <w:tr w:rsidR="00D10154" w:rsidRPr="009063A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Professional Year</w:t>
            </w:r>
          </w:p>
        </w:tc>
        <w:tc>
          <w:tcPr>
            <w:tcW w:w="22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Marks Obtained</w:t>
            </w:r>
          </w:p>
        </w:tc>
        <w:tc>
          <w:tcPr>
            <w:tcW w:w="22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Maximum Marks</w:t>
            </w:r>
          </w:p>
        </w:tc>
        <w:tc>
          <w:tcPr>
            <w:tcW w:w="22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Percentage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59.44%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62.22%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60.44%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Final Year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63.43%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(Cumulative)</w:t>
            </w:r>
          </w:p>
        </w:tc>
        <w:tc>
          <w:tcPr>
            <w:tcW w:w="22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2,527</w:t>
            </w:r>
          </w:p>
        </w:tc>
        <w:tc>
          <w:tcPr>
            <w:tcW w:w="22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4,100</w:t>
            </w:r>
          </w:p>
        </w:tc>
        <w:tc>
          <w:tcPr>
            <w:tcW w:w="22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61.63%</w:t>
            </w:r>
          </w:p>
        </w:tc>
      </w:tr>
    </w:tbl>
    <w:p w:rsidR="00697816" w:rsidRDefault="00697816">
      <w:pPr>
        <w:spacing w:after="60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D10154" w:rsidRPr="009063A6" w:rsidRDefault="00000000">
      <w:pPr>
        <w:spacing w:after="60"/>
        <w:rPr>
          <w:rFonts w:ascii="Times New Roman" w:hAnsi="Times New Roman" w:cs="Times New Roman"/>
          <w:u w:val="single"/>
        </w:rPr>
      </w:pPr>
      <w:r w:rsidRPr="009063A6">
        <w:rPr>
          <w:rFonts w:ascii="Times New Roman" w:hAnsi="Times New Roman" w:cs="Times New Roman"/>
          <w:b/>
          <w:bCs/>
          <w:color w:val="000000"/>
          <w:u w:val="single"/>
        </w:rPr>
        <w:t>Result: First Class MBBS (Cumulative Aggregate: 61.63%)</w:t>
      </w:r>
    </w:p>
    <w:p w:rsidR="009E0B0A" w:rsidRPr="009063A6" w:rsidRDefault="00000000" w:rsidP="009E0B0A">
      <w:pPr>
        <w:spacing w:after="160"/>
        <w:rPr>
          <w:rFonts w:ascii="Times New Roman" w:hAnsi="Times New Roman" w:cs="Times New Roman"/>
          <w:color w:val="000000"/>
        </w:rPr>
      </w:pPr>
      <w:r w:rsidRPr="009063A6">
        <w:rPr>
          <w:rFonts w:ascii="Times New Roman" w:hAnsi="Times New Roman" w:cs="Times New Roman"/>
          <w:color w:val="000000"/>
        </w:rPr>
        <w:t>Areas of Highest Distinction: Paediatrics — 74.50%, Pathology — 67.33%</w:t>
      </w:r>
    </w:p>
    <w:p w:rsidR="009E0B0A" w:rsidRPr="009063A6" w:rsidRDefault="009E0B0A" w:rsidP="009E0B0A">
      <w:pPr>
        <w:spacing w:after="160"/>
        <w:rPr>
          <w:rFonts w:ascii="Times New Roman" w:hAnsi="Times New Roman" w:cs="Times New Roman"/>
          <w:i/>
          <w:iCs/>
        </w:rPr>
      </w:pPr>
      <w:r w:rsidRPr="009063A6">
        <w:rPr>
          <w:rFonts w:ascii="Times New Roman" w:hAnsi="Times New Roman" w:cs="Times New Roman"/>
          <w:b/>
          <w:bCs/>
        </w:rPr>
        <w:t>Clinical Elective in Medical Microbiology</w:t>
      </w:r>
      <w:r w:rsidRPr="009063A6">
        <w:rPr>
          <w:rStyle w:val="apple-converted-space"/>
          <w:rFonts w:ascii="Times New Roman" w:hAnsi="Times New Roman" w:cs="Times New Roman"/>
        </w:rPr>
        <w:t> </w:t>
      </w:r>
      <w:r w:rsidRPr="009063A6">
        <w:rPr>
          <w:rFonts w:ascii="Times New Roman" w:hAnsi="Times New Roman" w:cs="Times New Roman"/>
        </w:rPr>
        <w:t>(Post-3rd Year) | Score:</w:t>
      </w:r>
      <w:r w:rsidRPr="009063A6">
        <w:rPr>
          <w:rStyle w:val="apple-converted-space"/>
          <w:rFonts w:ascii="Times New Roman" w:hAnsi="Times New Roman" w:cs="Times New Roman"/>
        </w:rPr>
        <w:t> </w:t>
      </w:r>
      <w:r w:rsidRPr="009063A6">
        <w:rPr>
          <w:rFonts w:ascii="Times New Roman" w:hAnsi="Times New Roman" w:cs="Times New Roman"/>
          <w:b/>
          <w:bCs/>
        </w:rPr>
        <w:t>100%</w:t>
      </w:r>
      <w:r w:rsidRPr="009063A6">
        <w:rPr>
          <w:rFonts w:ascii="Times New Roman" w:hAnsi="Times New Roman" w:cs="Times New Roman"/>
          <w:b/>
          <w:bCs/>
        </w:rPr>
        <w:t xml:space="preserve"> </w:t>
      </w:r>
      <w:r w:rsidRPr="009063A6">
        <w:rPr>
          <w:rFonts w:ascii="Times New Roman" w:hAnsi="Times New Roman" w:cs="Times New Roman"/>
          <w:i/>
          <w:iCs/>
          <w:sz w:val="18"/>
          <w:szCs w:val="18"/>
        </w:rPr>
        <w:t>Demonstrated perfect theoretical comprehension and laboratory application in diagnostic microbiology.</w:t>
      </w:r>
    </w:p>
    <w:p w:rsidR="009E0B0A" w:rsidRPr="009063A6" w:rsidRDefault="009E0B0A">
      <w:pPr>
        <w:spacing w:after="160"/>
        <w:rPr>
          <w:rFonts w:ascii="Times New Roman" w:hAnsi="Times New Roman" w:cs="Times New Roman"/>
          <w:color w:val="000000"/>
        </w:rPr>
      </w:pPr>
      <w:r w:rsidRPr="009063A6">
        <w:rPr>
          <w:rFonts w:ascii="Times New Roman" w:hAnsi="Times New Roman" w:cs="Times New Roman"/>
          <w:b/>
          <w:bCs/>
        </w:rPr>
        <w:t>Clinical Elective in Anaesthesiology</w:t>
      </w:r>
      <w:r w:rsidRPr="009063A6">
        <w:rPr>
          <w:rStyle w:val="apple-converted-space"/>
          <w:rFonts w:ascii="Times New Roman" w:hAnsi="Times New Roman" w:cs="Times New Roman"/>
        </w:rPr>
        <w:t> </w:t>
      </w:r>
      <w:r w:rsidRPr="009063A6">
        <w:rPr>
          <w:rFonts w:ascii="Times New Roman" w:hAnsi="Times New Roman" w:cs="Times New Roman"/>
        </w:rPr>
        <w:t>(Post-3rd Year) | Score:</w:t>
      </w:r>
      <w:r w:rsidRPr="009063A6">
        <w:rPr>
          <w:rStyle w:val="apple-converted-space"/>
          <w:rFonts w:ascii="Times New Roman" w:hAnsi="Times New Roman" w:cs="Times New Roman"/>
        </w:rPr>
        <w:t> </w:t>
      </w:r>
      <w:r w:rsidRPr="009063A6">
        <w:rPr>
          <w:rFonts w:ascii="Times New Roman" w:hAnsi="Times New Roman" w:cs="Times New Roman"/>
          <w:b/>
          <w:bCs/>
        </w:rPr>
        <w:t>95%</w:t>
      </w:r>
      <w:r w:rsidRPr="009063A6">
        <w:rPr>
          <w:rFonts w:ascii="Times New Roman" w:hAnsi="Times New Roman" w:cs="Times New Roman"/>
          <w:b/>
          <w:bCs/>
        </w:rPr>
        <w:t xml:space="preserve"> </w:t>
      </w:r>
      <w:r w:rsidRPr="009063A6">
        <w:rPr>
          <w:rFonts w:ascii="Times New Roman" w:hAnsi="Times New Roman" w:cs="Times New Roman"/>
          <w:i/>
          <w:iCs/>
          <w:sz w:val="18"/>
          <w:szCs w:val="18"/>
        </w:rPr>
        <w:t>Gained high-scoring, hands-on exposure to perioperative care, airway management, and pharmacological protocols.</w:t>
      </w:r>
    </w:p>
    <w:p w:rsidR="00D10154" w:rsidRPr="009063A6" w:rsidRDefault="00000000">
      <w:pPr>
        <w:pStyle w:val="Heading2"/>
        <w:spacing w:before="160" w:after="60"/>
        <w:rPr>
          <w:rFonts w:ascii="Times New Roman" w:hAnsi="Times New Roman" w:cs="Times New Roman"/>
          <w:u w:val="single"/>
        </w:rPr>
      </w:pPr>
      <w:r w:rsidRPr="009063A6">
        <w:rPr>
          <w:rFonts w:ascii="Times New Roman" w:hAnsi="Times New Roman" w:cs="Times New Roman"/>
          <w:b/>
          <w:bCs/>
          <w:color w:val="222222"/>
          <w:sz w:val="22"/>
          <w:szCs w:val="22"/>
          <w:u w:val="single"/>
        </w:rPr>
        <w:t>Higher Secondary Education (12th Standard) — CBSE, 2019</w:t>
      </w:r>
    </w:p>
    <w:p w:rsidR="00D10154" w:rsidRPr="009063A6" w:rsidRDefault="00000000">
      <w:pPr>
        <w:spacing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Total Marks: 351/500   |   Aggregate: 70.20%   |   CGPA Equivalent: 7.02</w:t>
      </w:r>
    </w:p>
    <w:p w:rsidR="00D10154" w:rsidRPr="009063A6" w:rsidRDefault="00000000">
      <w:pPr>
        <w:pStyle w:val="Heading2"/>
        <w:spacing w:before="160" w:after="60"/>
        <w:rPr>
          <w:rFonts w:ascii="Times New Roman" w:hAnsi="Times New Roman" w:cs="Times New Roman"/>
          <w:u w:val="single"/>
        </w:rPr>
      </w:pPr>
      <w:r w:rsidRPr="009063A6">
        <w:rPr>
          <w:rFonts w:ascii="Times New Roman" w:hAnsi="Times New Roman" w:cs="Times New Roman"/>
          <w:b/>
          <w:bCs/>
          <w:color w:val="222222"/>
          <w:sz w:val="22"/>
          <w:szCs w:val="22"/>
          <w:u w:val="single"/>
        </w:rPr>
        <w:t>Secondary Education (10th Standard) — CBSE, 2017</w:t>
      </w:r>
    </w:p>
    <w:p w:rsidR="00D10154" w:rsidRPr="009063A6" w:rsidRDefault="00000000">
      <w:pPr>
        <w:spacing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CGPA: 9.4   |   ASL Grade: A1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ROTATORY CLINICAL INTERNSHIP</w:t>
      </w:r>
    </w:p>
    <w:p w:rsidR="00D10154" w:rsidRPr="009063A6" w:rsidRDefault="00000000">
      <w:pPr>
        <w:spacing w:after="4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Subbaiah Institute of Medical Sciences and Research Centre, Shivamogga, Karnataka</w:t>
      </w:r>
    </w:p>
    <w:p w:rsidR="00D10154" w:rsidRPr="009063A6" w:rsidRDefault="00000000">
      <w:pPr>
        <w:spacing w:after="14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Duration: 4 June 2025 – 3 June 2026</w:t>
      </w:r>
    </w:p>
    <w:p w:rsidR="00D10154" w:rsidRPr="009063A6" w:rsidRDefault="00000000">
      <w:pPr>
        <w:pStyle w:val="Heading2"/>
        <w:spacing w:before="160"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222222"/>
          <w:sz w:val="22"/>
          <w:szCs w:val="22"/>
        </w:rPr>
        <w:lastRenderedPageBreak/>
        <w:t>Community Medicine &amp; Rural Health Service Posting (11 March 2026 – 3 June 2026)</w:t>
      </w:r>
    </w:p>
    <w:p w:rsidR="00D10154" w:rsidRPr="009063A6" w:rsidRDefault="00000000">
      <w:p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 xml:space="preserve">Postings: UPHC </w:t>
      </w:r>
      <w:proofErr w:type="spellStart"/>
      <w:r w:rsidRPr="009063A6">
        <w:rPr>
          <w:rFonts w:ascii="Times New Roman" w:hAnsi="Times New Roman" w:cs="Times New Roman"/>
          <w:color w:val="000000"/>
        </w:rPr>
        <w:t>Thunganagar</w:t>
      </w:r>
      <w:proofErr w:type="spellEnd"/>
      <w:r w:rsidRPr="009063A6">
        <w:rPr>
          <w:rFonts w:ascii="Times New Roman" w:hAnsi="Times New Roman" w:cs="Times New Roman"/>
          <w:color w:val="000000"/>
        </w:rPr>
        <w:t xml:space="preserve"> and CHC </w:t>
      </w:r>
      <w:proofErr w:type="spellStart"/>
      <w:r w:rsidRPr="009063A6">
        <w:rPr>
          <w:rFonts w:ascii="Times New Roman" w:hAnsi="Times New Roman" w:cs="Times New Roman"/>
          <w:color w:val="000000"/>
        </w:rPr>
        <w:t>Holehonnur</w:t>
      </w:r>
      <w:proofErr w:type="spellEnd"/>
      <w:r w:rsidR="004C46B6" w:rsidRPr="009063A6">
        <w:rPr>
          <w:rFonts w:ascii="Times New Roman" w:hAnsi="Times New Roman" w:cs="Times New Roman"/>
          <w:color w:val="000000"/>
        </w:rPr>
        <w:t xml:space="preserve"> </w:t>
      </w:r>
      <w:r w:rsidR="004C46B6" w:rsidRPr="009063A6">
        <w:rPr>
          <w:rFonts w:ascii="Times New Roman" w:hAnsi="Times New Roman" w:cs="Times New Roman"/>
          <w:color w:val="000000"/>
        </w:rPr>
        <w:t>(</w:t>
      </w:r>
      <w:proofErr w:type="spellStart"/>
      <w:r w:rsidR="004C46B6" w:rsidRPr="009063A6">
        <w:rPr>
          <w:rFonts w:ascii="Times New Roman" w:hAnsi="Times New Roman" w:cs="Times New Roman"/>
          <w:color w:val="000000"/>
        </w:rPr>
        <w:t>Shimoga</w:t>
      </w:r>
      <w:proofErr w:type="spellEnd"/>
      <w:r w:rsidR="004C46B6" w:rsidRPr="009063A6">
        <w:rPr>
          <w:rFonts w:ascii="Times New Roman" w:hAnsi="Times New Roman" w:cs="Times New Roman"/>
          <w:color w:val="000000"/>
        </w:rPr>
        <w:t>)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</w:rPr>
        <w:t>Conducted community health surveys and Family Adoption Programme (FAP) activities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</w:rPr>
        <w:t xml:space="preserve">Organised comorbidity screening camps — glaucoma, hypertension, and diabetic foot — at </w:t>
      </w:r>
      <w:proofErr w:type="spellStart"/>
      <w:r w:rsidRPr="009063A6">
        <w:rPr>
          <w:rFonts w:ascii="Times New Roman" w:hAnsi="Times New Roman" w:cs="Times New Roman"/>
        </w:rPr>
        <w:t>Pillangiri</w:t>
      </w:r>
      <w:proofErr w:type="spellEnd"/>
      <w:r w:rsidRPr="009063A6">
        <w:rPr>
          <w:rFonts w:ascii="Times New Roman" w:hAnsi="Times New Roman" w:cs="Times New Roman"/>
        </w:rPr>
        <w:t xml:space="preserve">, </w:t>
      </w:r>
      <w:proofErr w:type="spellStart"/>
      <w:r w:rsidRPr="009063A6">
        <w:rPr>
          <w:rFonts w:ascii="Times New Roman" w:hAnsi="Times New Roman" w:cs="Times New Roman"/>
        </w:rPr>
        <w:t>Shimoga</w:t>
      </w:r>
      <w:proofErr w:type="spellEnd"/>
    </w:p>
    <w:p w:rsidR="00D10154" w:rsidRPr="009063A6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</w:rPr>
        <w:t xml:space="preserve">Led a vaccination drive and provided HPV vaccination education and counselling for girls aged 14 and under at </w:t>
      </w:r>
      <w:proofErr w:type="spellStart"/>
      <w:r w:rsidRPr="009063A6">
        <w:rPr>
          <w:rFonts w:ascii="Times New Roman" w:hAnsi="Times New Roman" w:cs="Times New Roman"/>
        </w:rPr>
        <w:t>Thunganagar</w:t>
      </w:r>
      <w:proofErr w:type="spellEnd"/>
      <w:r w:rsidRPr="009063A6">
        <w:rPr>
          <w:rFonts w:ascii="Times New Roman" w:hAnsi="Times New Roman" w:cs="Times New Roman"/>
        </w:rPr>
        <w:t xml:space="preserve"> UPHC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COMMUNITY SERVICE &amp; MEDICAL CAMPS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Free Health Check-up Medical Camp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 xml:space="preserve">Medical Volunteer — </w:t>
      </w:r>
      <w:proofErr w:type="spellStart"/>
      <w:r w:rsidRPr="009063A6">
        <w:rPr>
          <w:rFonts w:ascii="Times New Roman" w:hAnsi="Times New Roman" w:cs="Times New Roman"/>
          <w:sz w:val="21"/>
          <w:szCs w:val="21"/>
        </w:rPr>
        <w:t>Puraseva</w:t>
      </w:r>
      <w:proofErr w:type="spellEnd"/>
      <w:r w:rsidRPr="009063A6">
        <w:rPr>
          <w:rFonts w:ascii="Times New Roman" w:hAnsi="Times New Roman" w:cs="Times New Roman"/>
          <w:sz w:val="21"/>
          <w:szCs w:val="21"/>
        </w:rPr>
        <w:t xml:space="preserve"> Ambedkar Nagar, </w:t>
      </w:r>
      <w:proofErr w:type="spellStart"/>
      <w:r w:rsidRPr="009063A6">
        <w:rPr>
          <w:rFonts w:ascii="Times New Roman" w:hAnsi="Times New Roman" w:cs="Times New Roman"/>
          <w:sz w:val="21"/>
          <w:szCs w:val="21"/>
        </w:rPr>
        <w:t>Shikaripura</w:t>
      </w:r>
      <w:proofErr w:type="spellEnd"/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Organised by Subbaiah Institute of Medical Sciences and Research Centre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Date: 23 December 2025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Palliative Care Medical Camp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 xml:space="preserve">Medical Volunteer — Anugraha Palliative Care Centre, </w:t>
      </w:r>
      <w:proofErr w:type="spellStart"/>
      <w:r w:rsidRPr="009063A6">
        <w:rPr>
          <w:rFonts w:ascii="Times New Roman" w:hAnsi="Times New Roman" w:cs="Times New Roman"/>
          <w:sz w:val="21"/>
          <w:szCs w:val="21"/>
        </w:rPr>
        <w:t>Umblebylu</w:t>
      </w:r>
      <w:proofErr w:type="spellEnd"/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Organised by Subbaiah Institute of Medical Sciences and Research Centre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Date: 28 September 2025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CORE CLINICAL COMPETENCIES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History &amp; Clinical Examination: </w:t>
      </w:r>
      <w:r w:rsidRPr="009063A6">
        <w:rPr>
          <w:rFonts w:ascii="Times New Roman" w:hAnsi="Times New Roman" w:cs="Times New Roman"/>
        </w:rPr>
        <w:t>History-taking, clinical examination, patient counselling, and reassurance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Emergency Triage &amp; Resuscitation: </w:t>
      </w:r>
      <w:r w:rsidRPr="009063A6">
        <w:rPr>
          <w:rFonts w:ascii="Times New Roman" w:hAnsi="Times New Roman" w:cs="Times New Roman"/>
        </w:rPr>
        <w:t>Basic Life Support (BLS); recognition of the acutely deteriorating ("crashing") patient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Blood Transfusion Protocols: </w:t>
      </w:r>
      <w:r w:rsidRPr="009063A6">
        <w:rPr>
          <w:rFonts w:ascii="Times New Roman" w:hAnsi="Times New Roman" w:cs="Times New Roman"/>
        </w:rPr>
        <w:t>Blood grouping, cross-matching basics, and recognition of transfusion reactions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Essential Ward Procedures: </w:t>
      </w:r>
      <w:r w:rsidRPr="009063A6">
        <w:rPr>
          <w:rFonts w:ascii="Times New Roman" w:hAnsi="Times New Roman" w:cs="Times New Roman"/>
        </w:rPr>
        <w:t>Peripheral IV cannulation, arterial blood gas (ABG) sampling, venipuncture, Foley's urinary catheterisation, Ryle's tube (nasogastric) insertion, and administering injections (IM, IV, SC, ID)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Patient Monitoring &amp; Documentation: </w:t>
      </w:r>
      <w:r w:rsidRPr="009063A6">
        <w:rPr>
          <w:rFonts w:ascii="Times New Roman" w:hAnsi="Times New Roman" w:cs="Times New Roman"/>
        </w:rPr>
        <w:t>Vitals monitoring and interpretation (BP, pulse, RR, SpO2, temperature), fluid input/output charting, and maintaining accurate daily progress notes and discharge summaries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Wound Management: </w:t>
      </w:r>
      <w:r w:rsidRPr="009063A6">
        <w:rPr>
          <w:rFonts w:ascii="Times New Roman" w:hAnsi="Times New Roman" w:cs="Times New Roman"/>
        </w:rPr>
        <w:t>Aseptic wound dressing, simple surgical suturing, suture removal, and abscess drainage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Family Planning &amp; Reproductive Health: </w:t>
      </w:r>
      <w:r w:rsidRPr="009063A6">
        <w:rPr>
          <w:rFonts w:ascii="Times New Roman" w:hAnsi="Times New Roman" w:cs="Times New Roman"/>
        </w:rPr>
        <w:t>IUCD insertion and cafeteria-method counselling on contraception</w:t>
      </w:r>
      <w:r w:rsidR="004C46B6" w:rsidRPr="009063A6">
        <w:rPr>
          <w:rFonts w:ascii="Times New Roman" w:hAnsi="Times New Roman" w:cs="Times New Roman"/>
        </w:rPr>
        <w:t>,</w:t>
      </w:r>
      <w:r w:rsidRPr="009063A6">
        <w:rPr>
          <w:rFonts w:ascii="Times New Roman" w:hAnsi="Times New Roman" w:cs="Times New Roman"/>
        </w:rPr>
        <w:t xml:space="preserve"> safe sexual practices </w:t>
      </w:r>
      <w:r w:rsidR="004C46B6" w:rsidRPr="009063A6">
        <w:rPr>
          <w:rFonts w:ascii="Times New Roman" w:hAnsi="Times New Roman" w:cs="Times New Roman"/>
        </w:rPr>
        <w:t>&amp; menstrual hygiene.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Immunisation: </w:t>
      </w:r>
      <w:r w:rsidRPr="009063A6">
        <w:rPr>
          <w:rFonts w:ascii="Times New Roman" w:hAnsi="Times New Roman" w:cs="Times New Roman"/>
        </w:rPr>
        <w:t>Planning and conducting vaccination drives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CERTIFICATIONS &amp; ADDITIONAL TRAINING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AIOS </w:t>
      </w:r>
      <w:proofErr w:type="spellStart"/>
      <w:r w:rsidRPr="009063A6">
        <w:rPr>
          <w:rFonts w:ascii="Times New Roman" w:hAnsi="Times New Roman" w:cs="Times New Roman"/>
          <w:b/>
          <w:bCs/>
        </w:rPr>
        <w:t>Yogshala</w:t>
      </w:r>
      <w:proofErr w:type="spellEnd"/>
      <w:r w:rsidRPr="009063A6">
        <w:rPr>
          <w:rFonts w:ascii="Times New Roman" w:hAnsi="Times New Roman" w:cs="Times New Roman"/>
          <w:b/>
          <w:bCs/>
        </w:rPr>
        <w:t xml:space="preserve"> Connect — Ophthalmic Clinical and Surgical Skill Development Initiative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Completed the module: "Practice, Prepare &amp; Publish – Hands-on Research and Publication Workshop"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Conducted in collaboration with Subbaiah Institute of Medical Sciences, Shivamogga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Completed: 29 January 2026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proofErr w:type="spellStart"/>
      <w:r w:rsidRPr="009063A6">
        <w:rPr>
          <w:rFonts w:ascii="Times New Roman" w:hAnsi="Times New Roman" w:cs="Times New Roman"/>
          <w:b/>
          <w:bCs/>
        </w:rPr>
        <w:t>Corizo</w:t>
      </w:r>
      <w:proofErr w:type="spellEnd"/>
      <w:r w:rsidRPr="009063A6">
        <w:rPr>
          <w:rFonts w:ascii="Times New Roman" w:hAnsi="Times New Roman" w:cs="Times New Roman"/>
          <w:b/>
          <w:bCs/>
        </w:rPr>
        <w:t xml:space="preserve"> Internship Program — Internship in Psychology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Duration: 5 June 2024 – 5 July 2024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Demonstrated diligence, consistency, determination, active participation, and innovation throughout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ACADEMIC ACHIEVEMENTS &amp; EXTRACURRICULAR PARTICIPATION (DURING MBBS)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Balance Awareness Week 2022 — Department of ENT (Otorhinolaryngology, Head &amp; Neck Surgery)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Participated in the Poster Making / Painting Competition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lastRenderedPageBreak/>
        <w:t>Organised by Subbaiah Medical College Hospital &amp; Research Centre, Shivamogga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19–25 September 2022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World Breastfeeding Week 2022 — Department of Paediatrics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Certificate of Appreciation — Logo Making Competition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Certificate of Appreciation — Drawing / Painting Competition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Organised by the Department of Paediatrics, Subbaiah Institute of Medical Sciences and Research Centre, Shivamogga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National Eye Donation Fortnight 2021 — Department of Ophthalmology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Secured 5th Place — Poster Making Competition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Organised by the Department of Ophthalmology, Subbaiah Institute of Medical Sciences and Research Centre, Shivamogga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Bharat Scouts and Guides — COVID-19 Warrior Recognition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Recognised as a COVID-19 Warrior for services rendered at an SSLC Examination Centre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Served under Bharat Scouts and Guides, Karnataka State Headquarters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Service Period: 25 June 2020 – 3 July 2020</w:t>
      </w:r>
    </w:p>
    <w:p w:rsidR="00D10154" w:rsidRPr="009063A6" w:rsidRDefault="00000000">
      <w:pPr>
        <w:spacing w:before="140"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>National CME on Disorders of the Genitourinary System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Participated as a Student Volunteer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Organised by the Department of Anatomy, Subbaiah Institute of Medical Sciences, Shivamogga</w:t>
      </w:r>
    </w:p>
    <w:p w:rsidR="00D10154" w:rsidRPr="009063A6" w:rsidRDefault="00000000">
      <w:pPr>
        <w:pStyle w:val="ListParagraph"/>
        <w:numPr>
          <w:ilvl w:val="1"/>
          <w:numId w:val="2"/>
        </w:numPr>
        <w:spacing w:after="3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sz w:val="21"/>
          <w:szCs w:val="21"/>
        </w:rPr>
        <w:t>Held on 31 January 2020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EXTRACURRICULAR ACTIVITIES &amp; PERSONAL INTERESTS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Humanitarian &amp; Medical Outreach: </w:t>
      </w:r>
      <w:r w:rsidRPr="009063A6">
        <w:rPr>
          <w:rFonts w:ascii="Times New Roman" w:hAnsi="Times New Roman" w:cs="Times New Roman"/>
        </w:rPr>
        <w:t>Volunteering at community medical camps to improve healthcare accessibility for underserved populations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Animal Welfare: </w:t>
      </w:r>
      <w:r w:rsidRPr="009063A6">
        <w:rPr>
          <w:rFonts w:ascii="Times New Roman" w:hAnsi="Times New Roman" w:cs="Times New Roman"/>
        </w:rPr>
        <w:t>Actively supporting local animal rescue efforts and advocating for animal rights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Academic Mentorship: </w:t>
      </w:r>
      <w:r w:rsidRPr="009063A6">
        <w:rPr>
          <w:rFonts w:ascii="Times New Roman" w:hAnsi="Times New Roman" w:cs="Times New Roman"/>
        </w:rPr>
        <w:t>Mentoring junior medical peers to foster knowledge-sharing and a collaborative learning environment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Creative Arts: </w:t>
      </w:r>
      <w:r w:rsidRPr="009063A6">
        <w:rPr>
          <w:rFonts w:ascii="Times New Roman" w:hAnsi="Times New Roman" w:cs="Times New Roman"/>
        </w:rPr>
        <w:t xml:space="preserve">Painting, sketching, and </w:t>
      </w:r>
      <w:r w:rsidR="004C46B6" w:rsidRPr="009063A6">
        <w:rPr>
          <w:rFonts w:ascii="Times New Roman" w:hAnsi="Times New Roman" w:cs="Times New Roman"/>
        </w:rPr>
        <w:t>singing</w:t>
      </w:r>
      <w:r w:rsidRPr="009063A6">
        <w:rPr>
          <w:rFonts w:ascii="Times New Roman" w:hAnsi="Times New Roman" w:cs="Times New Roman"/>
        </w:rPr>
        <w:t xml:space="preserve"> as creative outlets for stress management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Literature &amp; Philosophy: </w:t>
      </w:r>
      <w:r w:rsidRPr="009063A6">
        <w:rPr>
          <w:rFonts w:ascii="Times New Roman" w:hAnsi="Times New Roman" w:cs="Times New Roman"/>
        </w:rPr>
        <w:t>Avid reader of classical literature, fiction, and philosophy; practises journaling and reflective writing for personal growth</w:t>
      </w:r>
    </w:p>
    <w:p w:rsidR="00D10154" w:rsidRPr="009063A6" w:rsidRDefault="00000000">
      <w:pPr>
        <w:pStyle w:val="ListParagraph"/>
        <w:numPr>
          <w:ilvl w:val="0"/>
          <w:numId w:val="2"/>
        </w:numPr>
        <w:spacing w:after="8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</w:rPr>
        <w:t xml:space="preserve">General Research Interests: </w:t>
      </w:r>
      <w:r w:rsidRPr="009063A6">
        <w:rPr>
          <w:rFonts w:ascii="Times New Roman" w:hAnsi="Times New Roman" w:cs="Times New Roman"/>
        </w:rPr>
        <w:t>Exploring history, archaeology, and earth sciences</w:t>
      </w:r>
    </w:p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LANGUAGES KNOWN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100"/>
      </w:tblGrid>
      <w:tr w:rsidR="00D10154" w:rsidRPr="009063A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Language</w:t>
            </w:r>
          </w:p>
        </w:tc>
        <w:tc>
          <w:tcPr>
            <w:tcW w:w="7100" w:type="dxa"/>
            <w:shd w:val="clear" w:color="auto" w:fill="1F4E5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Proficiency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English</w:t>
            </w:r>
          </w:p>
        </w:tc>
        <w:tc>
          <w:tcPr>
            <w:tcW w:w="7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Full Professional Proficiency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Hindi</w:t>
            </w:r>
          </w:p>
        </w:tc>
        <w:tc>
          <w:tcPr>
            <w:tcW w:w="7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Bilingual Proficiency (fluent in reading, writing, and speaking)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Telugu</w:t>
            </w:r>
          </w:p>
        </w:tc>
        <w:tc>
          <w:tcPr>
            <w:tcW w:w="7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Native / Bilingual Proficiency (spoken fluency)</w:t>
            </w:r>
          </w:p>
        </w:tc>
      </w:tr>
      <w:tr w:rsidR="00D10154" w:rsidRPr="009063A6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Kannada</w:t>
            </w:r>
          </w:p>
        </w:tc>
        <w:tc>
          <w:tcPr>
            <w:tcW w:w="7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0154" w:rsidRPr="009063A6" w:rsidRDefault="00000000">
            <w:pPr>
              <w:rPr>
                <w:rFonts w:ascii="Times New Roman" w:hAnsi="Times New Roman" w:cs="Times New Roman"/>
              </w:rPr>
            </w:pPr>
            <w:r w:rsidRPr="00906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Professional Working Proficiency (intermediate spoken and listening competence)</w:t>
            </w:r>
          </w:p>
        </w:tc>
      </w:tr>
    </w:tbl>
    <w:p w:rsidR="00D10154" w:rsidRPr="009063A6" w:rsidRDefault="00000000">
      <w:pPr>
        <w:pStyle w:val="Heading1"/>
        <w:pBdr>
          <w:bottom w:val="single" w:sz="8" w:space="3" w:color="1F4E5F"/>
        </w:pBdr>
        <w:spacing w:before="260" w:after="12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b/>
          <w:bCs/>
          <w:color w:val="1F4E5F"/>
          <w:sz w:val="24"/>
          <w:szCs w:val="24"/>
        </w:rPr>
        <w:t>DECLARATION</w:t>
      </w:r>
    </w:p>
    <w:p w:rsidR="00D10154" w:rsidRDefault="00000000">
      <w:pPr>
        <w:spacing w:after="300"/>
        <w:jc w:val="both"/>
        <w:rPr>
          <w:rFonts w:ascii="Times New Roman" w:hAnsi="Times New Roman" w:cs="Times New Roman"/>
          <w:color w:val="000000"/>
        </w:rPr>
      </w:pPr>
      <w:r w:rsidRPr="009063A6">
        <w:rPr>
          <w:rFonts w:ascii="Times New Roman" w:hAnsi="Times New Roman" w:cs="Times New Roman"/>
          <w:color w:val="000000"/>
        </w:rPr>
        <w:t>I hereby declare that the information provided above is true and complete to the best of my knowledge.</w:t>
      </w:r>
    </w:p>
    <w:p w:rsidR="00E8403D" w:rsidRPr="009063A6" w:rsidRDefault="00E8403D">
      <w:pPr>
        <w:spacing w:after="300"/>
        <w:jc w:val="both"/>
        <w:rPr>
          <w:rFonts w:ascii="Times New Roman" w:hAnsi="Times New Roman" w:cs="Times New Roman"/>
        </w:rPr>
      </w:pPr>
    </w:p>
    <w:p w:rsidR="00D10154" w:rsidRPr="009063A6" w:rsidRDefault="00000000">
      <w:pPr>
        <w:spacing w:after="6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Place: ______________________</w:t>
      </w:r>
    </w:p>
    <w:p w:rsidR="00D10154" w:rsidRPr="009063A6" w:rsidRDefault="00000000">
      <w:pPr>
        <w:spacing w:after="200"/>
        <w:rPr>
          <w:rFonts w:ascii="Times New Roman" w:hAnsi="Times New Roman" w:cs="Times New Roman"/>
        </w:rPr>
      </w:pPr>
      <w:r w:rsidRPr="009063A6">
        <w:rPr>
          <w:rFonts w:ascii="Times New Roman" w:hAnsi="Times New Roman" w:cs="Times New Roman"/>
          <w:color w:val="000000"/>
        </w:rPr>
        <w:t>Date: ______________________</w:t>
      </w:r>
    </w:p>
    <w:p w:rsidR="00D10154" w:rsidRDefault="003723D7">
      <w:pPr>
        <w:jc w:val="right"/>
        <w:rPr>
          <w:rFonts w:ascii="Times New Roman" w:hAnsi="Times New Roman" w:cs="Times New Roman"/>
          <w:b/>
          <w:bCs/>
          <w:color w:val="000000"/>
        </w:rPr>
      </w:pPr>
      <w:r w:rsidRPr="009063A6">
        <w:rPr>
          <w:rFonts w:ascii="Times New Roman" w:hAnsi="Times New Roman" w:cs="Times New Roman"/>
          <w:b/>
          <w:bCs/>
          <w:color w:val="000000"/>
        </w:rPr>
        <w:t>(DR. S</w:t>
      </w:r>
      <w:r>
        <w:rPr>
          <w:rFonts w:ascii="Times New Roman" w:hAnsi="Times New Roman" w:cs="Times New Roman"/>
          <w:b/>
          <w:bCs/>
          <w:color w:val="000000"/>
        </w:rPr>
        <w:t>.</w:t>
      </w:r>
      <w:r w:rsidRPr="009063A6">
        <w:rPr>
          <w:rFonts w:ascii="Times New Roman" w:hAnsi="Times New Roman" w:cs="Times New Roman"/>
          <w:b/>
          <w:bCs/>
          <w:color w:val="000000"/>
        </w:rPr>
        <w:t>SANJANA DEVI)</w:t>
      </w: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Default="001D13A3">
      <w:pPr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1D13A3" w:rsidRPr="009063A6" w:rsidRDefault="001D13A3">
      <w:pPr>
        <w:jc w:val="right"/>
        <w:rPr>
          <w:rFonts w:ascii="Times New Roman" w:hAnsi="Times New Roman" w:cs="Times New Roman"/>
        </w:rPr>
      </w:pPr>
    </w:p>
    <w:sectPr w:rsidR="001D13A3" w:rsidRPr="009063A6" w:rsidSect="00E8403D">
      <w:footerReference w:type="default" r:id="rId7"/>
      <w:pgSz w:w="11906" w:h="16838"/>
      <w:pgMar w:top="720" w:right="1000" w:bottom="72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1EEC" w:rsidRDefault="00AC1EEC">
      <w:r>
        <w:separator/>
      </w:r>
    </w:p>
  </w:endnote>
  <w:endnote w:type="continuationSeparator" w:id="0">
    <w:p w:rsidR="00AC1EEC" w:rsidRDefault="00AC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0154" w:rsidRDefault="00000000">
    <w:pPr>
      <w:jc w:val="center"/>
    </w:pPr>
    <w:r>
      <w:rPr>
        <w:color w:val="555555"/>
        <w:sz w:val="16"/>
        <w:szCs w:val="16"/>
      </w:rPr>
      <w:t xml:space="preserve">Dr. S Sanjana Devi — Curriculum Vitae   |   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37645C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37645C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1EEC" w:rsidRDefault="00AC1EEC">
      <w:r>
        <w:separator/>
      </w:r>
    </w:p>
  </w:footnote>
  <w:footnote w:type="continuationSeparator" w:id="0">
    <w:p w:rsidR="00AC1EEC" w:rsidRDefault="00AC1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CA2"/>
    <w:multiLevelType w:val="hybridMultilevel"/>
    <w:tmpl w:val="9A1A4448"/>
    <w:lvl w:ilvl="0" w:tplc="DA14D5BE">
      <w:start w:val="1"/>
      <w:numFmt w:val="bullet"/>
      <w:lvlText w:val="●"/>
      <w:lvlJc w:val="left"/>
      <w:pPr>
        <w:ind w:left="720" w:hanging="360"/>
      </w:pPr>
    </w:lvl>
    <w:lvl w:ilvl="1" w:tplc="6D10A120">
      <w:start w:val="1"/>
      <w:numFmt w:val="bullet"/>
      <w:lvlText w:val="○"/>
      <w:lvlJc w:val="left"/>
      <w:pPr>
        <w:ind w:left="1440" w:hanging="360"/>
      </w:pPr>
    </w:lvl>
    <w:lvl w:ilvl="2" w:tplc="CA907120">
      <w:start w:val="1"/>
      <w:numFmt w:val="bullet"/>
      <w:lvlText w:val="■"/>
      <w:lvlJc w:val="left"/>
      <w:pPr>
        <w:ind w:left="2160" w:hanging="360"/>
      </w:pPr>
    </w:lvl>
    <w:lvl w:ilvl="3" w:tplc="6B367208">
      <w:start w:val="1"/>
      <w:numFmt w:val="bullet"/>
      <w:lvlText w:val="●"/>
      <w:lvlJc w:val="left"/>
      <w:pPr>
        <w:ind w:left="2880" w:hanging="360"/>
      </w:pPr>
    </w:lvl>
    <w:lvl w:ilvl="4" w:tplc="13EA4AAA">
      <w:start w:val="1"/>
      <w:numFmt w:val="bullet"/>
      <w:lvlText w:val="○"/>
      <w:lvlJc w:val="left"/>
      <w:pPr>
        <w:ind w:left="3600" w:hanging="360"/>
      </w:pPr>
    </w:lvl>
    <w:lvl w:ilvl="5" w:tplc="F3C46DDE">
      <w:start w:val="1"/>
      <w:numFmt w:val="bullet"/>
      <w:lvlText w:val="■"/>
      <w:lvlJc w:val="left"/>
      <w:pPr>
        <w:ind w:left="4320" w:hanging="360"/>
      </w:pPr>
    </w:lvl>
    <w:lvl w:ilvl="6" w:tplc="505A2316">
      <w:start w:val="1"/>
      <w:numFmt w:val="bullet"/>
      <w:lvlText w:val="●"/>
      <w:lvlJc w:val="left"/>
      <w:pPr>
        <w:ind w:left="5040" w:hanging="360"/>
      </w:pPr>
    </w:lvl>
    <w:lvl w:ilvl="7" w:tplc="44B063B8">
      <w:start w:val="1"/>
      <w:numFmt w:val="bullet"/>
      <w:lvlText w:val="●"/>
      <w:lvlJc w:val="left"/>
      <w:pPr>
        <w:ind w:left="5760" w:hanging="360"/>
      </w:pPr>
    </w:lvl>
    <w:lvl w:ilvl="8" w:tplc="F26CD60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6F7603"/>
    <w:multiLevelType w:val="hybridMultilevel"/>
    <w:tmpl w:val="2FB0CA28"/>
    <w:lvl w:ilvl="0" w:tplc="D48EDFB6">
      <w:start w:val="1"/>
      <w:numFmt w:val="bullet"/>
      <w:lvlText w:val="•"/>
      <w:lvlJc w:val="left"/>
      <w:pPr>
        <w:ind w:left="420" w:hanging="260"/>
      </w:pPr>
    </w:lvl>
    <w:lvl w:ilvl="1" w:tplc="E96093FC">
      <w:start w:val="1"/>
      <w:numFmt w:val="bullet"/>
      <w:lvlText w:val="–"/>
      <w:lvlJc w:val="left"/>
      <w:pPr>
        <w:ind w:left="760" w:hanging="260"/>
      </w:pPr>
    </w:lvl>
    <w:lvl w:ilvl="2" w:tplc="988CABF2">
      <w:numFmt w:val="decimal"/>
      <w:lvlText w:val=""/>
      <w:lvlJc w:val="left"/>
    </w:lvl>
    <w:lvl w:ilvl="3" w:tplc="EE20CF22">
      <w:numFmt w:val="decimal"/>
      <w:lvlText w:val=""/>
      <w:lvlJc w:val="left"/>
    </w:lvl>
    <w:lvl w:ilvl="4" w:tplc="C6C4F5D6">
      <w:numFmt w:val="decimal"/>
      <w:lvlText w:val=""/>
      <w:lvlJc w:val="left"/>
    </w:lvl>
    <w:lvl w:ilvl="5" w:tplc="96026D0A">
      <w:numFmt w:val="decimal"/>
      <w:lvlText w:val=""/>
      <w:lvlJc w:val="left"/>
    </w:lvl>
    <w:lvl w:ilvl="6" w:tplc="B066B48E">
      <w:numFmt w:val="decimal"/>
      <w:lvlText w:val=""/>
      <w:lvlJc w:val="left"/>
    </w:lvl>
    <w:lvl w:ilvl="7" w:tplc="424A6776">
      <w:numFmt w:val="decimal"/>
      <w:lvlText w:val=""/>
      <w:lvlJc w:val="left"/>
    </w:lvl>
    <w:lvl w:ilvl="8" w:tplc="7C16FA16">
      <w:numFmt w:val="decimal"/>
      <w:lvlText w:val=""/>
      <w:lvlJc w:val="left"/>
    </w:lvl>
  </w:abstractNum>
  <w:num w:numId="1" w16cid:durableId="257640701">
    <w:abstractNumId w:val="0"/>
    <w:lvlOverride w:ilvl="0">
      <w:startOverride w:val="1"/>
    </w:lvlOverride>
  </w:num>
  <w:num w:numId="2" w16cid:durableId="14261952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54"/>
    <w:rsid w:val="0003608C"/>
    <w:rsid w:val="001D13A3"/>
    <w:rsid w:val="001F7AC2"/>
    <w:rsid w:val="002746C3"/>
    <w:rsid w:val="003723D7"/>
    <w:rsid w:val="0037645C"/>
    <w:rsid w:val="00436E9A"/>
    <w:rsid w:val="004C46B6"/>
    <w:rsid w:val="004D6962"/>
    <w:rsid w:val="00615515"/>
    <w:rsid w:val="006376A2"/>
    <w:rsid w:val="00697816"/>
    <w:rsid w:val="006C4A39"/>
    <w:rsid w:val="0080743B"/>
    <w:rsid w:val="008A6CCA"/>
    <w:rsid w:val="009063A6"/>
    <w:rsid w:val="00926089"/>
    <w:rsid w:val="009E0B0A"/>
    <w:rsid w:val="00AC1EEC"/>
    <w:rsid w:val="00B16D93"/>
    <w:rsid w:val="00D10154"/>
    <w:rsid w:val="00DE3A46"/>
    <w:rsid w:val="00E8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FA839"/>
  <w15:docId w15:val="{D724EE02-BE84-9044-A76A-26DE43AC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E0B0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rsid w:val="009E0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244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4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Sanjana devi Seendripu</cp:lastModifiedBy>
  <cp:revision>13</cp:revision>
  <dcterms:created xsi:type="dcterms:W3CDTF">2026-07-15T07:44:00Z</dcterms:created>
  <dcterms:modified xsi:type="dcterms:W3CDTF">2026-07-15T08:28:00Z</dcterms:modified>
</cp:coreProperties>
</file>